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6405A" w14:textId="77777777" w:rsidR="005A5A59" w:rsidRDefault="005A5A59" w:rsidP="00F008C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A05CEFF" wp14:editId="1925943E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232000" cy="1674000"/>
            <wp:effectExtent l="0" t="0" r="0" b="2540"/>
            <wp:wrapThrough wrapText="bothSides">
              <wp:wrapPolygon edited="0">
                <wp:start x="0" y="0"/>
                <wp:lineTo x="0" y="21387"/>
                <wp:lineTo x="21391" y="21387"/>
                <wp:lineTo x="2139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00" cy="167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9F8">
        <w:rPr>
          <w:sz w:val="28"/>
          <w:szCs w:val="28"/>
        </w:rPr>
        <w:t xml:space="preserve">Я постоянно и внимательно читаю материалы сайта «Могу писать». </w:t>
      </w:r>
    </w:p>
    <w:p w14:paraId="5D21F987" w14:textId="77777777" w:rsidR="005A5A59" w:rsidRDefault="00BB59F8" w:rsidP="00F008CF">
      <w:pPr>
        <w:rPr>
          <w:sz w:val="28"/>
          <w:szCs w:val="28"/>
        </w:rPr>
      </w:pPr>
      <w:r>
        <w:rPr>
          <w:sz w:val="28"/>
          <w:szCs w:val="28"/>
        </w:rPr>
        <w:t xml:space="preserve">Недавно мне попался список «затертых фразеологизмов», которые живут в языке, но о значении и составе которых многие учащиеся уже забыли. На основе этого списка я составила текст «Опасное явление». </w:t>
      </w:r>
    </w:p>
    <w:p w14:paraId="7E198C93" w14:textId="7C1F703E" w:rsidR="00E8431A" w:rsidRDefault="00E8431A" w:rsidP="00F008CF">
      <w:pPr>
        <w:rPr>
          <w:sz w:val="28"/>
          <w:szCs w:val="28"/>
        </w:rPr>
      </w:pPr>
      <w:r>
        <w:rPr>
          <w:sz w:val="28"/>
          <w:szCs w:val="28"/>
        </w:rPr>
        <w:t xml:space="preserve">Мне представляется интересной такая </w:t>
      </w:r>
      <w:r w:rsidR="00BB59F8">
        <w:rPr>
          <w:sz w:val="28"/>
          <w:szCs w:val="28"/>
        </w:rPr>
        <w:t xml:space="preserve">форма </w:t>
      </w:r>
      <w:r>
        <w:rPr>
          <w:sz w:val="28"/>
          <w:szCs w:val="28"/>
        </w:rPr>
        <w:t>работ</w:t>
      </w:r>
      <w:r w:rsidR="00BB59F8">
        <w:rPr>
          <w:sz w:val="28"/>
          <w:szCs w:val="28"/>
        </w:rPr>
        <w:t>ы</w:t>
      </w:r>
      <w:r>
        <w:rPr>
          <w:sz w:val="28"/>
          <w:szCs w:val="28"/>
        </w:rPr>
        <w:t xml:space="preserve"> с </w:t>
      </w:r>
      <w:r w:rsidR="00BB59F8">
        <w:rPr>
          <w:sz w:val="28"/>
          <w:szCs w:val="28"/>
        </w:rPr>
        <w:t>ним</w:t>
      </w:r>
      <w:r>
        <w:rPr>
          <w:sz w:val="28"/>
          <w:szCs w:val="28"/>
        </w:rPr>
        <w:t xml:space="preserve">. </w:t>
      </w:r>
    </w:p>
    <w:p w14:paraId="1620F5F5" w14:textId="77777777" w:rsidR="00BB59F8" w:rsidRDefault="00E8431A" w:rsidP="00F008CF">
      <w:pPr>
        <w:rPr>
          <w:sz w:val="28"/>
          <w:szCs w:val="28"/>
        </w:rPr>
      </w:pPr>
      <w:r>
        <w:rPr>
          <w:sz w:val="28"/>
          <w:szCs w:val="28"/>
        </w:rPr>
        <w:t xml:space="preserve">Предложите ученикам распечатанный текст и раздайте маркеры. </w:t>
      </w:r>
    </w:p>
    <w:p w14:paraId="2A655491" w14:textId="65FD0437" w:rsidR="00E8431A" w:rsidRDefault="00E8431A" w:rsidP="00F008CF">
      <w:pPr>
        <w:rPr>
          <w:sz w:val="28"/>
          <w:szCs w:val="28"/>
        </w:rPr>
      </w:pPr>
      <w:r>
        <w:rPr>
          <w:sz w:val="28"/>
          <w:szCs w:val="28"/>
        </w:rPr>
        <w:t>Задание: найти в тексте и выделить маркером фразеологизмы.</w:t>
      </w:r>
      <w:r w:rsidR="00BB59F8">
        <w:rPr>
          <w:sz w:val="28"/>
          <w:szCs w:val="28"/>
        </w:rPr>
        <w:t xml:space="preserve"> Кто быстрее найдет все? Кто найдет больше? Можно играть </w:t>
      </w:r>
      <w:r w:rsidR="000716C4">
        <w:rPr>
          <w:sz w:val="28"/>
          <w:szCs w:val="28"/>
        </w:rPr>
        <w:t xml:space="preserve">в команде, можно отслеживать личные достижения. </w:t>
      </w:r>
    </w:p>
    <w:p w14:paraId="16712DBF" w14:textId="77777777" w:rsidR="00BB59F8" w:rsidRDefault="00E8431A" w:rsidP="00BB59F8">
      <w:pPr>
        <w:rPr>
          <w:sz w:val="28"/>
          <w:szCs w:val="28"/>
        </w:rPr>
      </w:pPr>
      <w:r>
        <w:rPr>
          <w:sz w:val="28"/>
          <w:szCs w:val="28"/>
        </w:rPr>
        <w:t xml:space="preserve">Такая форма работы развивает зоркость, необходимую для работы с текстами на экзамене и на уроках русского языка, а также во внеурочное время. </w:t>
      </w:r>
    </w:p>
    <w:p w14:paraId="7B814EF9" w14:textId="2AAD79EA" w:rsidR="007B28AD" w:rsidRDefault="00BB59F8" w:rsidP="00BB59F8">
      <w:pPr>
        <w:rPr>
          <w:sz w:val="28"/>
          <w:szCs w:val="28"/>
        </w:rPr>
      </w:pPr>
      <w:r>
        <w:rPr>
          <w:sz w:val="28"/>
          <w:szCs w:val="28"/>
        </w:rPr>
        <w:t>Кстати, можно предложить еще одно задание: найти и проверить по словарю состав фразеологизма. Это задание подойдет для старшеклассников или знатоков русского языка – людей увлеченных и натренированных в решении подобных зада</w:t>
      </w:r>
      <w:r w:rsidR="000716C4">
        <w:rPr>
          <w:sz w:val="28"/>
          <w:szCs w:val="28"/>
        </w:rPr>
        <w:t>ч</w:t>
      </w:r>
      <w:r>
        <w:rPr>
          <w:sz w:val="28"/>
          <w:szCs w:val="28"/>
        </w:rPr>
        <w:t xml:space="preserve">.  </w:t>
      </w:r>
    </w:p>
    <w:p w14:paraId="5E7D0BE8" w14:textId="6AA18B66" w:rsidR="00BB59F8" w:rsidRDefault="00BB59F8" w:rsidP="00BB59F8">
      <w:pPr>
        <w:rPr>
          <w:sz w:val="28"/>
          <w:szCs w:val="28"/>
        </w:rPr>
      </w:pPr>
      <w:r w:rsidRPr="00BB59F8">
        <w:rPr>
          <w:sz w:val="28"/>
          <w:szCs w:val="28"/>
        </w:rPr>
        <w:t>Примерный список «затертых фразеологизмов» прилагаю.</w:t>
      </w:r>
    </w:p>
    <w:p w14:paraId="6E0FF680" w14:textId="40064D22" w:rsidR="007B28AD" w:rsidRDefault="007B28AD" w:rsidP="007B28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Сплошь и рядом</w:t>
      </w:r>
    </w:p>
    <w:p w14:paraId="4CC9D576" w14:textId="666490B8" w:rsidR="007B28AD" w:rsidRDefault="007B28AD" w:rsidP="007B28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Идти в ногу со временем</w:t>
      </w:r>
    </w:p>
    <w:p w14:paraId="3B10DB8E" w14:textId="77ACA675" w:rsidR="007B28AD" w:rsidRDefault="007B28AD" w:rsidP="007B28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Попортить кровь</w:t>
      </w:r>
    </w:p>
    <w:p w14:paraId="357AD655" w14:textId="70660B5B" w:rsidR="007B28AD" w:rsidRDefault="007B28AD" w:rsidP="007B28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Махнуть рукой</w:t>
      </w:r>
    </w:p>
    <w:p w14:paraId="15CE9560" w14:textId="03EE26C2" w:rsidR="007B28AD" w:rsidRDefault="007B28AD" w:rsidP="007B28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Бросается в глаза</w:t>
      </w:r>
    </w:p>
    <w:p w14:paraId="62519274" w14:textId="5831A216" w:rsidR="007B28AD" w:rsidRDefault="007B28AD" w:rsidP="007B28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Сердце дрогнуло</w:t>
      </w:r>
    </w:p>
    <w:p w14:paraId="03240741" w14:textId="560B6EF0" w:rsidR="007B28AD" w:rsidRDefault="007B28AD" w:rsidP="007B28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Изо дня в день</w:t>
      </w:r>
    </w:p>
    <w:p w14:paraId="0FABC023" w14:textId="4B6A35C0" w:rsidR="007B28AD" w:rsidRDefault="007B28AD" w:rsidP="007B28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Ни с того ни с сего</w:t>
      </w:r>
    </w:p>
    <w:p w14:paraId="449CE250" w14:textId="3A6AA16B" w:rsidR="007B28AD" w:rsidRDefault="007B28AD" w:rsidP="007B28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Стало не по себе</w:t>
      </w:r>
    </w:p>
    <w:p w14:paraId="27BF5A3E" w14:textId="72BE63D0" w:rsidR="007B28AD" w:rsidRDefault="007B28AD" w:rsidP="007B28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ни в чем не бывало</w:t>
      </w:r>
    </w:p>
    <w:p w14:paraId="0D082145" w14:textId="37813F26" w:rsidR="007B28AD" w:rsidRDefault="007B28AD" w:rsidP="007B28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 чистой совестью</w:t>
      </w:r>
    </w:p>
    <w:p w14:paraId="7460687F" w14:textId="10D2A015" w:rsidR="007B28AD" w:rsidRDefault="007B28AD" w:rsidP="007B28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Зимой и летом</w:t>
      </w:r>
    </w:p>
    <w:p w14:paraId="7B54041E" w14:textId="00989D0B" w:rsidR="007B28AD" w:rsidRDefault="007B28AD" w:rsidP="007B28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Время от времени</w:t>
      </w:r>
    </w:p>
    <w:p w14:paraId="79CD5E93" w14:textId="54D74FD5" w:rsidR="007B28AD" w:rsidRDefault="007B28AD" w:rsidP="007B28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Оживить в памяти</w:t>
      </w:r>
    </w:p>
    <w:p w14:paraId="631E8853" w14:textId="5A863C91" w:rsidR="007B28AD" w:rsidRDefault="007B28AD" w:rsidP="007B28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Брать верх</w:t>
      </w:r>
    </w:p>
    <w:p w14:paraId="6ACE6455" w14:textId="7B4AC07B" w:rsidR="007B28AD" w:rsidRDefault="00AF28BC" w:rsidP="007B28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Махнуть рукой </w:t>
      </w:r>
    </w:p>
    <w:p w14:paraId="7DC7234F" w14:textId="4C3ECF47" w:rsidR="00AF28BC" w:rsidRDefault="00AF28BC" w:rsidP="007B28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Иметь в виду</w:t>
      </w:r>
    </w:p>
    <w:p w14:paraId="20A2C3D1" w14:textId="4F28E2DF" w:rsidR="00AF28BC" w:rsidRDefault="00AF28BC" w:rsidP="007B28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самом деле </w:t>
      </w:r>
    </w:p>
    <w:p w14:paraId="5E0C11E5" w14:textId="5BA276C6" w:rsidR="00AF28BC" w:rsidRDefault="00AF28BC" w:rsidP="007B28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Сердце оборвалось</w:t>
      </w:r>
    </w:p>
    <w:p w14:paraId="02B37767" w14:textId="32E9E5AA" w:rsidR="00AF28BC" w:rsidRDefault="00AF28BC" w:rsidP="007B28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одном дыхании</w:t>
      </w:r>
    </w:p>
    <w:p w14:paraId="521C6952" w14:textId="6F1979A4" w:rsidR="00AF28BC" w:rsidRDefault="00AF28BC" w:rsidP="007B28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последнее слово принадлежит</w:t>
      </w:r>
    </w:p>
    <w:p w14:paraId="3F5C8CAD" w14:textId="2C963B63" w:rsidR="00AF28BC" w:rsidRDefault="00AF28BC" w:rsidP="007B28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Время от времени</w:t>
      </w:r>
    </w:p>
    <w:p w14:paraId="1A711105" w14:textId="60237AA3" w:rsidR="00AF28BC" w:rsidRDefault="00AF28BC" w:rsidP="007B28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Вошел в жизнь </w:t>
      </w:r>
    </w:p>
    <w:p w14:paraId="4C24A2DE" w14:textId="04FC94B6" w:rsidR="00AF28BC" w:rsidRDefault="00AF28BC" w:rsidP="007B28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Хоть отбавляй</w:t>
      </w:r>
    </w:p>
    <w:p w14:paraId="68E1CD2D" w14:textId="3696BE15" w:rsidR="00AF28BC" w:rsidRDefault="00AF28BC" w:rsidP="007B28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Во всю прыть </w:t>
      </w:r>
    </w:p>
    <w:p w14:paraId="5006FE20" w14:textId="52EC3499" w:rsidR="00AF28BC" w:rsidRDefault="00AF28BC" w:rsidP="007B28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 весь дух</w:t>
      </w:r>
    </w:p>
    <w:p w14:paraId="4AAABB9B" w14:textId="222A951E" w:rsidR="00AF28BC" w:rsidRDefault="00AF28BC" w:rsidP="007B28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Что есть </w:t>
      </w:r>
      <w:proofErr w:type="spellStart"/>
      <w:r>
        <w:rPr>
          <w:sz w:val="28"/>
          <w:szCs w:val="28"/>
        </w:rPr>
        <w:t>мОчи</w:t>
      </w:r>
      <w:proofErr w:type="spellEnd"/>
    </w:p>
    <w:p w14:paraId="56A76342" w14:textId="7359CB87" w:rsidR="00AF28BC" w:rsidRDefault="00AF28BC" w:rsidP="007B28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 что бы то ни стало</w:t>
      </w:r>
    </w:p>
    <w:p w14:paraId="56E1EAF5" w14:textId="6056C3BA" w:rsidR="00AF28BC" w:rsidRDefault="00AF28BC" w:rsidP="007B28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 пить дать</w:t>
      </w:r>
    </w:p>
    <w:p w14:paraId="7B9F93A1" w14:textId="3833B99E" w:rsidR="00AF28BC" w:rsidRPr="007B28AD" w:rsidRDefault="00AF28BC" w:rsidP="007B28A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Откуда ни возьмись</w:t>
      </w:r>
    </w:p>
    <w:p w14:paraId="72284A06" w14:textId="65AD4403" w:rsidR="00FF6729" w:rsidRDefault="00FF6729" w:rsidP="00FF672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B0B5FA" wp14:editId="6520F568">
            <wp:extent cx="2862000" cy="214920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00" cy="214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6536CD" w14:textId="77777777" w:rsidR="00FF6729" w:rsidRDefault="00FF6729" w:rsidP="00F008CF">
      <w:pPr>
        <w:rPr>
          <w:sz w:val="28"/>
          <w:szCs w:val="28"/>
        </w:rPr>
      </w:pPr>
    </w:p>
    <w:p w14:paraId="66FB30E3" w14:textId="0EACC098" w:rsidR="00F008CF" w:rsidRPr="00F008CF" w:rsidRDefault="00F008CF" w:rsidP="00FF6729">
      <w:pPr>
        <w:jc w:val="center"/>
        <w:rPr>
          <w:sz w:val="28"/>
          <w:szCs w:val="28"/>
        </w:rPr>
      </w:pPr>
      <w:r w:rsidRPr="00F008CF">
        <w:rPr>
          <w:sz w:val="28"/>
          <w:szCs w:val="28"/>
        </w:rPr>
        <w:t>«Опасное явление»</w:t>
      </w:r>
    </w:p>
    <w:p w14:paraId="6FF57CBB" w14:textId="4E29FEF4" w:rsidR="00F008CF" w:rsidRDefault="00F008CF" w:rsidP="00F008CF">
      <w:pPr>
        <w:rPr>
          <w:sz w:val="28"/>
          <w:szCs w:val="28"/>
        </w:rPr>
      </w:pPr>
      <w:r w:rsidRPr="00F008CF">
        <w:rPr>
          <w:sz w:val="28"/>
          <w:szCs w:val="28"/>
        </w:rPr>
        <w:t xml:space="preserve">Сегодня их можно встретить </w:t>
      </w:r>
      <w:r w:rsidR="007B28AD">
        <w:rPr>
          <w:sz w:val="28"/>
          <w:szCs w:val="28"/>
        </w:rPr>
        <w:t>везде</w:t>
      </w:r>
      <w:r w:rsidRPr="00F008CF">
        <w:rPr>
          <w:sz w:val="28"/>
          <w:szCs w:val="28"/>
        </w:rPr>
        <w:t xml:space="preserve">. Чтобы идти в ногу со временем, они то и дело употребляют иностранные слова: дедлайн, дайджест, гаджеты и другие. Так и хотят попортить кровь носителям русского языка, которые никак не могут махнуть рукой на засилье иностранных слов при многообразии русских. Часто бросается в глаза, как человек пыжится, понимая, что это можно назвать русским словом, но в последний момент сердце его дрогнуло, и из уст его вылетело иностранное слово. И так изо дня в день. И подобное можно наблюдать сплошь и рядом. Жил человек и вдруг ни с того ни с сего заговорил на непонятном языке, от которого стало не по себе и товарищам его, и учителям. А он как ни в чем не бывало продолжает выходные уикендом называть, пончики </w:t>
      </w:r>
      <w:proofErr w:type="spellStart"/>
      <w:r w:rsidRPr="00F008CF">
        <w:rPr>
          <w:sz w:val="28"/>
          <w:szCs w:val="28"/>
        </w:rPr>
        <w:t>донатами</w:t>
      </w:r>
      <w:proofErr w:type="spellEnd"/>
      <w:r w:rsidRPr="00F008CF">
        <w:rPr>
          <w:sz w:val="28"/>
          <w:szCs w:val="28"/>
        </w:rPr>
        <w:t xml:space="preserve">, блинчики </w:t>
      </w:r>
      <w:proofErr w:type="spellStart"/>
      <w:r w:rsidRPr="00F008CF">
        <w:rPr>
          <w:sz w:val="28"/>
          <w:szCs w:val="28"/>
        </w:rPr>
        <w:t>панкейками</w:t>
      </w:r>
      <w:proofErr w:type="spellEnd"/>
      <w:r w:rsidRPr="00F008CF">
        <w:rPr>
          <w:sz w:val="28"/>
          <w:szCs w:val="28"/>
        </w:rPr>
        <w:t xml:space="preserve">, явную подделку фейком. При этом с чистой совестью живёт среди русских </w:t>
      </w:r>
      <w:r w:rsidRPr="00F008CF">
        <w:rPr>
          <w:sz w:val="28"/>
          <w:szCs w:val="28"/>
        </w:rPr>
        <w:lastRenderedPageBreak/>
        <w:t xml:space="preserve">людей, </w:t>
      </w:r>
      <w:r w:rsidR="007B28AD">
        <w:rPr>
          <w:sz w:val="28"/>
          <w:szCs w:val="28"/>
        </w:rPr>
        <w:t>зимой и летом</w:t>
      </w:r>
      <w:r w:rsidRPr="00F008CF">
        <w:rPr>
          <w:sz w:val="28"/>
          <w:szCs w:val="28"/>
        </w:rPr>
        <w:t xml:space="preserve"> общается с русскоговорящими друзьями, время от времени раскрывает томик Толстого или Лермонтова, чтобы оживить в памяти знакомые произведения. Так и хочется спросить его: «По какой причине иностранные слова берут верх над русскими в твоей речи?» Но не спросишь, махнёшь рукой, имея в виду, что </w:t>
      </w:r>
      <w:r w:rsidR="00AF28BC">
        <w:rPr>
          <w:sz w:val="28"/>
          <w:szCs w:val="28"/>
        </w:rPr>
        <w:t xml:space="preserve">без </w:t>
      </w:r>
      <w:r w:rsidRPr="00F008CF">
        <w:rPr>
          <w:sz w:val="28"/>
          <w:szCs w:val="28"/>
        </w:rPr>
        <w:t xml:space="preserve">толку </w:t>
      </w:r>
      <w:r w:rsidR="00AF28BC">
        <w:rPr>
          <w:sz w:val="28"/>
          <w:szCs w:val="28"/>
        </w:rPr>
        <w:t xml:space="preserve">говорить </w:t>
      </w:r>
      <w:r w:rsidRPr="00F008CF">
        <w:rPr>
          <w:sz w:val="28"/>
          <w:szCs w:val="28"/>
        </w:rPr>
        <w:t xml:space="preserve">с таким любителем употреблять иностранные слова без меры. Он вряд ли не поймёт, о чем в вопросе идёт речь. </w:t>
      </w:r>
      <w:r w:rsidR="00AF28BC">
        <w:rPr>
          <w:sz w:val="28"/>
          <w:szCs w:val="28"/>
        </w:rPr>
        <w:t>В</w:t>
      </w:r>
      <w:r w:rsidRPr="00F008CF">
        <w:rPr>
          <w:sz w:val="28"/>
          <w:szCs w:val="28"/>
        </w:rPr>
        <w:t xml:space="preserve"> самом деле что плохого в подобной тираде: «В нашем новом коворкинге будем проводить митапы и </w:t>
      </w:r>
      <w:proofErr w:type="spellStart"/>
      <w:r w:rsidRPr="00F008CF">
        <w:rPr>
          <w:sz w:val="28"/>
          <w:szCs w:val="28"/>
        </w:rPr>
        <w:t>брэйнштормы</w:t>
      </w:r>
      <w:proofErr w:type="spellEnd"/>
      <w:r w:rsidRPr="00F008CF">
        <w:rPr>
          <w:sz w:val="28"/>
          <w:szCs w:val="28"/>
        </w:rPr>
        <w:t xml:space="preserve">. А еще у нас есть супер </w:t>
      </w:r>
      <w:proofErr w:type="spellStart"/>
      <w:r w:rsidRPr="00F008CF">
        <w:rPr>
          <w:sz w:val="28"/>
          <w:szCs w:val="28"/>
        </w:rPr>
        <w:t>медиарум</w:t>
      </w:r>
      <w:proofErr w:type="spellEnd"/>
      <w:r w:rsidRPr="00F008CF">
        <w:rPr>
          <w:sz w:val="28"/>
          <w:szCs w:val="28"/>
        </w:rPr>
        <w:t xml:space="preserve"> для </w:t>
      </w:r>
      <w:proofErr w:type="spellStart"/>
      <w:r w:rsidRPr="00F008CF">
        <w:rPr>
          <w:sz w:val="28"/>
          <w:szCs w:val="28"/>
        </w:rPr>
        <w:t>ливинг</w:t>
      </w:r>
      <w:proofErr w:type="spellEnd"/>
      <w:r w:rsidRPr="00F008CF">
        <w:rPr>
          <w:sz w:val="28"/>
          <w:szCs w:val="28"/>
        </w:rPr>
        <w:t xml:space="preserve"> </w:t>
      </w:r>
      <w:proofErr w:type="spellStart"/>
      <w:r w:rsidRPr="00F008CF">
        <w:rPr>
          <w:sz w:val="28"/>
          <w:szCs w:val="28"/>
        </w:rPr>
        <w:t>презентэйшн</w:t>
      </w:r>
      <w:proofErr w:type="spellEnd"/>
      <w:r w:rsidRPr="00F008CF">
        <w:rPr>
          <w:sz w:val="28"/>
          <w:szCs w:val="28"/>
        </w:rPr>
        <w:t xml:space="preserve">. Для бронирования использовать </w:t>
      </w:r>
      <w:proofErr w:type="spellStart"/>
      <w:r w:rsidRPr="00F008CF">
        <w:rPr>
          <w:sz w:val="28"/>
          <w:szCs w:val="28"/>
        </w:rPr>
        <w:t>аутлук</w:t>
      </w:r>
      <w:proofErr w:type="spellEnd"/>
      <w:r w:rsidRPr="00F008CF">
        <w:rPr>
          <w:sz w:val="28"/>
          <w:szCs w:val="28"/>
        </w:rPr>
        <w:t xml:space="preserve"> или пройти на </w:t>
      </w:r>
      <w:proofErr w:type="spellStart"/>
      <w:r w:rsidRPr="00F008CF">
        <w:rPr>
          <w:sz w:val="28"/>
          <w:szCs w:val="28"/>
        </w:rPr>
        <w:t>рецепшн</w:t>
      </w:r>
      <w:proofErr w:type="spellEnd"/>
      <w:r w:rsidRPr="00F008CF">
        <w:rPr>
          <w:sz w:val="28"/>
          <w:szCs w:val="28"/>
        </w:rPr>
        <w:t xml:space="preserve">». Когда я это услышала, сердце оборвалось. Вот это виртуоз! На одном дыхании сумел произнести такое. </w:t>
      </w:r>
    </w:p>
    <w:p w14:paraId="3641D065" w14:textId="77777777" w:rsidR="00F008CF" w:rsidRDefault="00F008CF" w:rsidP="00F008CF">
      <w:pPr>
        <w:rPr>
          <w:sz w:val="28"/>
          <w:szCs w:val="28"/>
        </w:rPr>
      </w:pPr>
      <w:r w:rsidRPr="00F008CF">
        <w:rPr>
          <w:sz w:val="28"/>
          <w:szCs w:val="28"/>
        </w:rPr>
        <w:t>Не последнее слово в распространении этого явления принадлежит средствам массовой информации, которые время от времени позволяют себе произносить подобные тирады с экрана телевизора. Если кто</w:t>
      </w:r>
      <w:proofErr w:type="gramStart"/>
      <w:r w:rsidRPr="00F008CF">
        <w:rPr>
          <w:rFonts w:ascii="Cambria Math" w:hAnsi="Cambria Math" w:cs="Cambria Math"/>
          <w:sz w:val="28"/>
          <w:szCs w:val="28"/>
        </w:rPr>
        <w:t>‑</w:t>
      </w:r>
      <w:proofErr w:type="gramEnd"/>
      <w:r w:rsidRPr="00F008CF">
        <w:rPr>
          <w:rFonts w:ascii="Calibri" w:hAnsi="Calibri" w:cs="Calibri"/>
          <w:sz w:val="28"/>
          <w:szCs w:val="28"/>
        </w:rPr>
        <w:t>то</w:t>
      </w:r>
      <w:r w:rsidRPr="00F008CF">
        <w:rPr>
          <w:sz w:val="28"/>
          <w:szCs w:val="28"/>
        </w:rPr>
        <w:t xml:space="preserve"> </w:t>
      </w:r>
      <w:r w:rsidRPr="00F008CF">
        <w:rPr>
          <w:rFonts w:ascii="Calibri" w:hAnsi="Calibri" w:cs="Calibri"/>
          <w:sz w:val="28"/>
          <w:szCs w:val="28"/>
        </w:rPr>
        <w:t>помнит</w:t>
      </w:r>
      <w:r w:rsidRPr="00F008CF">
        <w:rPr>
          <w:sz w:val="28"/>
          <w:szCs w:val="28"/>
        </w:rPr>
        <w:t xml:space="preserve"> </w:t>
      </w:r>
      <w:r w:rsidRPr="00F008CF">
        <w:rPr>
          <w:rFonts w:ascii="Calibri" w:hAnsi="Calibri" w:cs="Calibri"/>
          <w:sz w:val="28"/>
          <w:szCs w:val="28"/>
        </w:rPr>
        <w:t>мультсериал</w:t>
      </w:r>
      <w:r w:rsidRPr="00F008CF">
        <w:rPr>
          <w:sz w:val="28"/>
          <w:szCs w:val="28"/>
        </w:rPr>
        <w:t xml:space="preserve"> </w:t>
      </w:r>
      <w:r w:rsidRPr="00F008CF">
        <w:rPr>
          <w:rFonts w:ascii="Calibri" w:hAnsi="Calibri" w:cs="Calibri"/>
          <w:sz w:val="28"/>
          <w:szCs w:val="28"/>
        </w:rPr>
        <w:t>про</w:t>
      </w:r>
      <w:r w:rsidRPr="00F008CF">
        <w:rPr>
          <w:sz w:val="28"/>
          <w:szCs w:val="28"/>
        </w:rPr>
        <w:t xml:space="preserve"> </w:t>
      </w:r>
      <w:r w:rsidRPr="00F008CF">
        <w:rPr>
          <w:rFonts w:ascii="Calibri" w:hAnsi="Calibri" w:cs="Calibri"/>
          <w:sz w:val="28"/>
          <w:szCs w:val="28"/>
        </w:rPr>
        <w:t>жёлтую</w:t>
      </w:r>
      <w:r w:rsidRPr="00F008CF">
        <w:rPr>
          <w:sz w:val="28"/>
          <w:szCs w:val="28"/>
        </w:rPr>
        <w:t xml:space="preserve"> </w:t>
      </w:r>
      <w:r w:rsidRPr="00F008CF">
        <w:rPr>
          <w:rFonts w:ascii="Calibri" w:hAnsi="Calibri" w:cs="Calibri"/>
          <w:sz w:val="28"/>
          <w:szCs w:val="28"/>
        </w:rPr>
        <w:t>губку</w:t>
      </w:r>
      <w:r w:rsidRPr="00F008CF">
        <w:rPr>
          <w:sz w:val="28"/>
          <w:szCs w:val="28"/>
        </w:rPr>
        <w:t xml:space="preserve"> </w:t>
      </w:r>
      <w:r w:rsidRPr="00F008CF">
        <w:rPr>
          <w:rFonts w:ascii="Calibri" w:hAnsi="Calibri" w:cs="Calibri"/>
          <w:sz w:val="28"/>
          <w:szCs w:val="28"/>
        </w:rPr>
        <w:t>в</w:t>
      </w:r>
      <w:r w:rsidRPr="00F008CF">
        <w:rPr>
          <w:sz w:val="28"/>
          <w:szCs w:val="28"/>
        </w:rPr>
        <w:t xml:space="preserve"> </w:t>
      </w:r>
      <w:r w:rsidRPr="00F008CF">
        <w:rPr>
          <w:rFonts w:ascii="Calibri" w:hAnsi="Calibri" w:cs="Calibri"/>
          <w:sz w:val="28"/>
          <w:szCs w:val="28"/>
        </w:rPr>
        <w:t>квадратных</w:t>
      </w:r>
      <w:r w:rsidRPr="00F008CF">
        <w:rPr>
          <w:sz w:val="28"/>
          <w:szCs w:val="28"/>
        </w:rPr>
        <w:t xml:space="preserve"> </w:t>
      </w:r>
      <w:r w:rsidRPr="00F008CF">
        <w:rPr>
          <w:rFonts w:ascii="Calibri" w:hAnsi="Calibri" w:cs="Calibri"/>
          <w:sz w:val="28"/>
          <w:szCs w:val="28"/>
        </w:rPr>
        <w:t>штанах</w:t>
      </w:r>
      <w:r w:rsidRPr="00F008CF">
        <w:rPr>
          <w:sz w:val="28"/>
          <w:szCs w:val="28"/>
        </w:rPr>
        <w:t xml:space="preserve">, </w:t>
      </w:r>
      <w:r w:rsidRPr="00F008CF">
        <w:rPr>
          <w:rFonts w:ascii="Calibri" w:hAnsi="Calibri" w:cs="Calibri"/>
          <w:sz w:val="28"/>
          <w:szCs w:val="28"/>
        </w:rPr>
        <w:t>то</w:t>
      </w:r>
      <w:r w:rsidRPr="00F008CF">
        <w:rPr>
          <w:sz w:val="28"/>
          <w:szCs w:val="28"/>
        </w:rPr>
        <w:t xml:space="preserve"> </w:t>
      </w:r>
      <w:r w:rsidRPr="00F008CF">
        <w:rPr>
          <w:rFonts w:ascii="Calibri" w:hAnsi="Calibri" w:cs="Calibri"/>
          <w:sz w:val="28"/>
          <w:szCs w:val="28"/>
        </w:rPr>
        <w:t>это</w:t>
      </w:r>
      <w:r w:rsidRPr="00F008CF">
        <w:rPr>
          <w:sz w:val="28"/>
          <w:szCs w:val="28"/>
        </w:rPr>
        <w:t xml:space="preserve"> </w:t>
      </w:r>
      <w:r w:rsidRPr="00F008CF">
        <w:rPr>
          <w:rFonts w:ascii="Calibri" w:hAnsi="Calibri" w:cs="Calibri"/>
          <w:sz w:val="28"/>
          <w:szCs w:val="28"/>
        </w:rPr>
        <w:t>то</w:t>
      </w:r>
      <w:r w:rsidRPr="00F008CF">
        <w:rPr>
          <w:sz w:val="28"/>
          <w:szCs w:val="28"/>
        </w:rPr>
        <w:t xml:space="preserve"> </w:t>
      </w:r>
      <w:r w:rsidRPr="00F008CF">
        <w:rPr>
          <w:rFonts w:ascii="Calibri" w:hAnsi="Calibri" w:cs="Calibri"/>
          <w:sz w:val="28"/>
          <w:szCs w:val="28"/>
        </w:rPr>
        <w:t>же</w:t>
      </w:r>
      <w:r w:rsidRPr="00F008CF">
        <w:rPr>
          <w:sz w:val="28"/>
          <w:szCs w:val="28"/>
        </w:rPr>
        <w:t xml:space="preserve"> </w:t>
      </w:r>
      <w:r w:rsidRPr="00F008CF">
        <w:rPr>
          <w:rFonts w:ascii="Calibri" w:hAnsi="Calibri" w:cs="Calibri"/>
          <w:sz w:val="28"/>
          <w:szCs w:val="28"/>
        </w:rPr>
        <w:t>самое</w:t>
      </w:r>
      <w:r w:rsidRPr="00F008CF">
        <w:rPr>
          <w:sz w:val="28"/>
          <w:szCs w:val="28"/>
        </w:rPr>
        <w:t xml:space="preserve">. </w:t>
      </w:r>
      <w:proofErr w:type="spellStart"/>
      <w:r w:rsidRPr="00F008CF">
        <w:rPr>
          <w:sz w:val="28"/>
          <w:szCs w:val="28"/>
        </w:rPr>
        <w:t>Sponge</w:t>
      </w:r>
      <w:proofErr w:type="spellEnd"/>
      <w:r w:rsidRPr="00F008CF">
        <w:rPr>
          <w:sz w:val="28"/>
          <w:szCs w:val="28"/>
        </w:rPr>
        <w:t xml:space="preserve"> </w:t>
      </w:r>
      <w:r w:rsidRPr="00F008CF">
        <w:rPr>
          <w:rFonts w:ascii="Calibri" w:hAnsi="Calibri" w:cs="Calibri"/>
          <w:sz w:val="28"/>
          <w:szCs w:val="28"/>
        </w:rPr>
        <w:t>—</w:t>
      </w:r>
      <w:r w:rsidRPr="00F008CF">
        <w:rPr>
          <w:sz w:val="28"/>
          <w:szCs w:val="28"/>
        </w:rPr>
        <w:t xml:space="preserve"> </w:t>
      </w:r>
      <w:r w:rsidRPr="00F008CF">
        <w:rPr>
          <w:rFonts w:ascii="Calibri" w:hAnsi="Calibri" w:cs="Calibri"/>
          <w:sz w:val="28"/>
          <w:szCs w:val="28"/>
        </w:rPr>
        <w:t>обычная</w:t>
      </w:r>
      <w:r w:rsidRPr="00F008CF">
        <w:rPr>
          <w:sz w:val="28"/>
          <w:szCs w:val="28"/>
        </w:rPr>
        <w:t xml:space="preserve"> </w:t>
      </w:r>
      <w:r w:rsidRPr="00F008CF">
        <w:rPr>
          <w:rFonts w:ascii="Calibri" w:hAnsi="Calibri" w:cs="Calibri"/>
          <w:sz w:val="28"/>
          <w:szCs w:val="28"/>
        </w:rPr>
        <w:t>косметическая</w:t>
      </w:r>
      <w:r w:rsidRPr="00F008CF">
        <w:rPr>
          <w:sz w:val="28"/>
          <w:szCs w:val="28"/>
        </w:rPr>
        <w:t xml:space="preserve"> </w:t>
      </w:r>
      <w:r w:rsidRPr="00F008CF">
        <w:rPr>
          <w:rFonts w:ascii="Calibri" w:hAnsi="Calibri" w:cs="Calibri"/>
          <w:sz w:val="28"/>
          <w:szCs w:val="28"/>
        </w:rPr>
        <w:t>губка</w:t>
      </w:r>
      <w:r w:rsidRPr="00F008CF">
        <w:rPr>
          <w:sz w:val="28"/>
          <w:szCs w:val="28"/>
        </w:rPr>
        <w:t xml:space="preserve">. </w:t>
      </w:r>
      <w:r w:rsidRPr="00F008CF">
        <w:rPr>
          <w:rFonts w:ascii="Calibri" w:hAnsi="Calibri" w:cs="Calibri"/>
          <w:sz w:val="28"/>
          <w:szCs w:val="28"/>
        </w:rPr>
        <w:t>В</w:t>
      </w:r>
      <w:r w:rsidRPr="00F008CF">
        <w:rPr>
          <w:sz w:val="28"/>
          <w:szCs w:val="28"/>
        </w:rPr>
        <w:t xml:space="preserve"> </w:t>
      </w:r>
      <w:r w:rsidRPr="00F008CF">
        <w:rPr>
          <w:rFonts w:ascii="Calibri" w:hAnsi="Calibri" w:cs="Calibri"/>
          <w:sz w:val="28"/>
          <w:szCs w:val="28"/>
        </w:rPr>
        <w:t>этом</w:t>
      </w:r>
      <w:r w:rsidRPr="00F008CF">
        <w:rPr>
          <w:sz w:val="28"/>
          <w:szCs w:val="28"/>
        </w:rPr>
        <w:t xml:space="preserve"> </w:t>
      </w:r>
      <w:r w:rsidRPr="00F008CF">
        <w:rPr>
          <w:rFonts w:ascii="Calibri" w:hAnsi="Calibri" w:cs="Calibri"/>
          <w:sz w:val="28"/>
          <w:szCs w:val="28"/>
        </w:rPr>
        <w:t>слове</w:t>
      </w:r>
      <w:r w:rsidRPr="00F008CF">
        <w:rPr>
          <w:sz w:val="28"/>
          <w:szCs w:val="28"/>
        </w:rPr>
        <w:t xml:space="preserve"> </w:t>
      </w:r>
      <w:r w:rsidRPr="00F008CF">
        <w:rPr>
          <w:rFonts w:ascii="Calibri" w:hAnsi="Calibri" w:cs="Calibri"/>
          <w:sz w:val="28"/>
          <w:szCs w:val="28"/>
        </w:rPr>
        <w:t>необходимости</w:t>
      </w:r>
      <w:r w:rsidRPr="00F008CF">
        <w:rPr>
          <w:sz w:val="28"/>
          <w:szCs w:val="28"/>
        </w:rPr>
        <w:t xml:space="preserve"> </w:t>
      </w:r>
      <w:r w:rsidRPr="00F008CF">
        <w:rPr>
          <w:rFonts w:ascii="Calibri" w:hAnsi="Calibri" w:cs="Calibri"/>
          <w:sz w:val="28"/>
          <w:szCs w:val="28"/>
        </w:rPr>
        <w:t>не</w:t>
      </w:r>
      <w:r w:rsidRPr="00F008CF">
        <w:rPr>
          <w:sz w:val="28"/>
          <w:szCs w:val="28"/>
        </w:rPr>
        <w:t xml:space="preserve"> </w:t>
      </w:r>
      <w:r w:rsidRPr="00F008CF">
        <w:rPr>
          <w:rFonts w:ascii="Calibri" w:hAnsi="Calibri" w:cs="Calibri"/>
          <w:sz w:val="28"/>
          <w:szCs w:val="28"/>
        </w:rPr>
        <w:t>было</w:t>
      </w:r>
      <w:r w:rsidRPr="00F008CF">
        <w:rPr>
          <w:sz w:val="28"/>
          <w:szCs w:val="28"/>
        </w:rPr>
        <w:t xml:space="preserve">. </w:t>
      </w:r>
      <w:r w:rsidRPr="00F008CF">
        <w:rPr>
          <w:rFonts w:ascii="Calibri" w:hAnsi="Calibri" w:cs="Calibri"/>
          <w:sz w:val="28"/>
          <w:szCs w:val="28"/>
        </w:rPr>
        <w:t>Видимо</w:t>
      </w:r>
      <w:r w:rsidRPr="00F008CF">
        <w:rPr>
          <w:sz w:val="28"/>
          <w:szCs w:val="28"/>
        </w:rPr>
        <w:t xml:space="preserve">, </w:t>
      </w:r>
      <w:r w:rsidRPr="00F008CF">
        <w:rPr>
          <w:rFonts w:ascii="Calibri" w:hAnsi="Calibri" w:cs="Calibri"/>
          <w:sz w:val="28"/>
          <w:szCs w:val="28"/>
        </w:rPr>
        <w:t>оно</w:t>
      </w:r>
      <w:r w:rsidRPr="00F008CF">
        <w:rPr>
          <w:sz w:val="28"/>
          <w:szCs w:val="28"/>
        </w:rPr>
        <w:t xml:space="preserve"> </w:t>
      </w:r>
      <w:r w:rsidRPr="00F008CF">
        <w:rPr>
          <w:rFonts w:ascii="Calibri" w:hAnsi="Calibri" w:cs="Calibri"/>
          <w:sz w:val="28"/>
          <w:szCs w:val="28"/>
        </w:rPr>
        <w:t>просто</w:t>
      </w:r>
      <w:r w:rsidRPr="00F008CF">
        <w:rPr>
          <w:sz w:val="28"/>
          <w:szCs w:val="28"/>
        </w:rPr>
        <w:t xml:space="preserve"> </w:t>
      </w:r>
      <w:r w:rsidRPr="00F008CF">
        <w:rPr>
          <w:rFonts w:ascii="Calibri" w:hAnsi="Calibri" w:cs="Calibri"/>
          <w:sz w:val="28"/>
          <w:szCs w:val="28"/>
        </w:rPr>
        <w:t>показалось</w:t>
      </w:r>
      <w:r w:rsidRPr="00F008CF">
        <w:rPr>
          <w:sz w:val="28"/>
          <w:szCs w:val="28"/>
        </w:rPr>
        <w:t xml:space="preserve"> </w:t>
      </w:r>
      <w:r w:rsidRPr="00F008CF">
        <w:rPr>
          <w:rFonts w:ascii="Calibri" w:hAnsi="Calibri" w:cs="Calibri"/>
          <w:sz w:val="28"/>
          <w:szCs w:val="28"/>
        </w:rPr>
        <w:t>кому</w:t>
      </w:r>
      <w:r w:rsidRPr="00F008CF">
        <w:rPr>
          <w:rFonts w:ascii="Cambria Math" w:hAnsi="Cambria Math" w:cs="Cambria Math"/>
          <w:sz w:val="28"/>
          <w:szCs w:val="28"/>
        </w:rPr>
        <w:t>‑</w:t>
      </w:r>
      <w:r w:rsidRPr="00F008CF">
        <w:rPr>
          <w:rFonts w:ascii="Calibri" w:hAnsi="Calibri" w:cs="Calibri"/>
          <w:sz w:val="28"/>
          <w:szCs w:val="28"/>
        </w:rPr>
        <w:t>то</w:t>
      </w:r>
      <w:r w:rsidRPr="00F008CF">
        <w:rPr>
          <w:sz w:val="28"/>
          <w:szCs w:val="28"/>
        </w:rPr>
        <w:t xml:space="preserve"> </w:t>
      </w:r>
      <w:r w:rsidRPr="00F008CF">
        <w:rPr>
          <w:rFonts w:ascii="Calibri" w:hAnsi="Calibri" w:cs="Calibri"/>
          <w:sz w:val="28"/>
          <w:szCs w:val="28"/>
        </w:rPr>
        <w:t>круче</w:t>
      </w:r>
      <w:r w:rsidRPr="00F008CF">
        <w:rPr>
          <w:sz w:val="28"/>
          <w:szCs w:val="28"/>
        </w:rPr>
        <w:t xml:space="preserve"> </w:t>
      </w:r>
      <w:r w:rsidRPr="00F008CF">
        <w:rPr>
          <w:rFonts w:ascii="Calibri" w:hAnsi="Calibri" w:cs="Calibri"/>
          <w:sz w:val="28"/>
          <w:szCs w:val="28"/>
        </w:rPr>
        <w:t>русского</w:t>
      </w:r>
      <w:r w:rsidRPr="00F008CF">
        <w:rPr>
          <w:sz w:val="28"/>
          <w:szCs w:val="28"/>
        </w:rPr>
        <w:t xml:space="preserve"> </w:t>
      </w:r>
      <w:r w:rsidRPr="00F008CF">
        <w:rPr>
          <w:rFonts w:ascii="Calibri" w:hAnsi="Calibri" w:cs="Calibri"/>
          <w:sz w:val="28"/>
          <w:szCs w:val="28"/>
        </w:rPr>
        <w:t>варианта</w:t>
      </w:r>
      <w:r w:rsidRPr="00F008CF">
        <w:rPr>
          <w:sz w:val="28"/>
          <w:szCs w:val="28"/>
        </w:rPr>
        <w:t xml:space="preserve">. </w:t>
      </w:r>
      <w:r w:rsidRPr="00F008CF">
        <w:rPr>
          <w:rFonts w:ascii="Calibri" w:hAnsi="Calibri" w:cs="Calibri"/>
          <w:sz w:val="28"/>
          <w:szCs w:val="28"/>
        </w:rPr>
        <w:t>И</w:t>
      </w:r>
      <w:r w:rsidRPr="00F008CF">
        <w:rPr>
          <w:sz w:val="28"/>
          <w:szCs w:val="28"/>
        </w:rPr>
        <w:t xml:space="preserve"> </w:t>
      </w:r>
      <w:r w:rsidRPr="00F008CF">
        <w:rPr>
          <w:rFonts w:ascii="Calibri" w:hAnsi="Calibri" w:cs="Calibri"/>
          <w:sz w:val="28"/>
          <w:szCs w:val="28"/>
        </w:rPr>
        <w:t>вот</w:t>
      </w:r>
      <w:r w:rsidRPr="00F008CF">
        <w:rPr>
          <w:sz w:val="28"/>
          <w:szCs w:val="28"/>
        </w:rPr>
        <w:t xml:space="preserve"> </w:t>
      </w:r>
      <w:r w:rsidRPr="00F008CF">
        <w:rPr>
          <w:rFonts w:ascii="Calibri" w:hAnsi="Calibri" w:cs="Calibri"/>
          <w:sz w:val="28"/>
          <w:szCs w:val="28"/>
        </w:rPr>
        <w:t>уже</w:t>
      </w:r>
      <w:r w:rsidRPr="00F008CF">
        <w:rPr>
          <w:sz w:val="28"/>
          <w:szCs w:val="28"/>
        </w:rPr>
        <w:t xml:space="preserve"> </w:t>
      </w:r>
      <w:proofErr w:type="spellStart"/>
      <w:r w:rsidRPr="00F008CF">
        <w:rPr>
          <w:rFonts w:ascii="Calibri" w:hAnsi="Calibri" w:cs="Calibri"/>
          <w:sz w:val="28"/>
          <w:szCs w:val="28"/>
        </w:rPr>
        <w:t>спонж</w:t>
      </w:r>
      <w:proofErr w:type="spellEnd"/>
      <w:r w:rsidRPr="00F008CF">
        <w:rPr>
          <w:sz w:val="28"/>
          <w:szCs w:val="28"/>
        </w:rPr>
        <w:t xml:space="preserve"> раз и навсегда вошёл в жизнь современной девушки. Губку она уже иначе как </w:t>
      </w:r>
      <w:proofErr w:type="spellStart"/>
      <w:r w:rsidRPr="00F008CF">
        <w:rPr>
          <w:sz w:val="28"/>
          <w:szCs w:val="28"/>
        </w:rPr>
        <w:t>спонж</w:t>
      </w:r>
      <w:proofErr w:type="spellEnd"/>
      <w:r w:rsidRPr="00F008CF">
        <w:rPr>
          <w:sz w:val="28"/>
          <w:szCs w:val="28"/>
        </w:rPr>
        <w:t xml:space="preserve"> не назовёт. Вот история про еще одно слово. Синонимов у иностранного слова «хайп» в русском языке хоть отбавляй: шумиха, ажиотаж, популярность, истерия, но употребляют не только это иностранное слово, но и производное от него - «</w:t>
      </w:r>
      <w:proofErr w:type="spellStart"/>
      <w:r w:rsidRPr="00F008CF">
        <w:rPr>
          <w:sz w:val="28"/>
          <w:szCs w:val="28"/>
        </w:rPr>
        <w:t>хайпить</w:t>
      </w:r>
      <w:proofErr w:type="spellEnd"/>
      <w:r w:rsidRPr="00F008CF">
        <w:rPr>
          <w:sz w:val="28"/>
          <w:szCs w:val="28"/>
        </w:rPr>
        <w:t xml:space="preserve">». </w:t>
      </w:r>
    </w:p>
    <w:p w14:paraId="36047ACB" w14:textId="4C0ED5C2" w:rsidR="00FF6729" w:rsidRDefault="00F008CF" w:rsidP="00FF6729">
      <w:pPr>
        <w:jc w:val="both"/>
        <w:rPr>
          <w:sz w:val="28"/>
          <w:szCs w:val="28"/>
        </w:rPr>
      </w:pPr>
      <w:r w:rsidRPr="00F008CF">
        <w:rPr>
          <w:sz w:val="28"/>
          <w:szCs w:val="28"/>
        </w:rPr>
        <w:t xml:space="preserve">И распространяется все это иностранно-инородное во всю прыть и во весь дух на безграничных просторах нашего языка, и засоряет их и наш слух тоже. Чилить вместо отдыхать, лакшери вместо роскошь. Да мало ли ещё что можно услышать от тех, кто что есть </w:t>
      </w:r>
      <w:proofErr w:type="spellStart"/>
      <w:r w:rsidRPr="00F008CF">
        <w:rPr>
          <w:sz w:val="28"/>
          <w:szCs w:val="28"/>
        </w:rPr>
        <w:t>мОчи</w:t>
      </w:r>
      <w:proofErr w:type="spellEnd"/>
      <w:r w:rsidRPr="00F008CF">
        <w:rPr>
          <w:sz w:val="28"/>
          <w:szCs w:val="28"/>
        </w:rPr>
        <w:t xml:space="preserve"> засоряет родной язык. Во что бы то ни стало надо положить конец этому вредному и опасному явлению, на которое как пить дать обращает внимание подрастающее поколение. И вот уже откуда ни возьмись появляется рядом с его представителем продвинутый коуч, готовый начать тренинг с использованием девайсов. А нужен тут учитель! </w:t>
      </w:r>
      <w:r w:rsidR="00FF6729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7B59F43" wp14:editId="1B61DE29">
            <wp:simplePos x="0" y="0"/>
            <wp:positionH relativeFrom="column">
              <wp:posOffset>1472565</wp:posOffset>
            </wp:positionH>
            <wp:positionV relativeFrom="paragraph">
              <wp:posOffset>1877060</wp:posOffset>
            </wp:positionV>
            <wp:extent cx="1187450" cy="889000"/>
            <wp:effectExtent l="0" t="0" r="0" b="635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F42753" w14:textId="3C73800E" w:rsidR="004E31F7" w:rsidRDefault="00F008CF" w:rsidP="00F008CF">
      <w:pPr>
        <w:rPr>
          <w:sz w:val="28"/>
          <w:szCs w:val="28"/>
        </w:rPr>
      </w:pPr>
      <w:r w:rsidRPr="00F008CF">
        <w:rPr>
          <w:sz w:val="28"/>
          <w:szCs w:val="28"/>
        </w:rPr>
        <w:t xml:space="preserve">Да-да, тот самый у-ч-и-т-е-л-ь, который любит свой родной русский язык и напомнит всем, в том числе подрастающему поколению, что для всего в русском языке есть великое множество слов, каких нет ни в одном иностранном языке. Только их надо знать и правильно употреблять. А для </w:t>
      </w:r>
      <w:r w:rsidRPr="00F008CF">
        <w:rPr>
          <w:sz w:val="28"/>
          <w:szCs w:val="28"/>
        </w:rPr>
        <w:lastRenderedPageBreak/>
        <w:t>этого надо больше читать. Такой вот парадокс. Ой, прошу прощения, такая вот неожиданность!</w:t>
      </w:r>
    </w:p>
    <w:p w14:paraId="59FFFC88" w14:textId="389B05C7" w:rsidR="005A5A59" w:rsidRPr="00F008CF" w:rsidRDefault="005A5A59" w:rsidP="00F008C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F988696" wp14:editId="521583CF">
            <wp:extent cx="2195830" cy="1644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164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A5A59" w:rsidRPr="00F0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516A2"/>
    <w:multiLevelType w:val="hybridMultilevel"/>
    <w:tmpl w:val="623E6E12"/>
    <w:lvl w:ilvl="0" w:tplc="69BCC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981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CF"/>
    <w:rsid w:val="000716C4"/>
    <w:rsid w:val="0020191B"/>
    <w:rsid w:val="004E31F7"/>
    <w:rsid w:val="005A5A59"/>
    <w:rsid w:val="00642935"/>
    <w:rsid w:val="007B28AD"/>
    <w:rsid w:val="00AF28BC"/>
    <w:rsid w:val="00BB59F8"/>
    <w:rsid w:val="00E8431A"/>
    <w:rsid w:val="00F008CF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5F074"/>
  <w15:chartTrackingRefBased/>
  <w15:docId w15:val="{294CFAD8-5B49-4254-9D45-B95CCF82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барковская</dc:creator>
  <cp:keywords/>
  <dc:description/>
  <cp:lastModifiedBy>марина барковская</cp:lastModifiedBy>
  <cp:revision>4</cp:revision>
  <dcterms:created xsi:type="dcterms:W3CDTF">2022-04-30T14:35:00Z</dcterms:created>
  <dcterms:modified xsi:type="dcterms:W3CDTF">2022-04-30T15:05:00Z</dcterms:modified>
</cp:coreProperties>
</file>